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33E3F" w14:textId="77777777" w:rsidR="00E823CB" w:rsidRDefault="00E823CB" w:rsidP="00E823CB"/>
    <w:p w14:paraId="1F97F298" w14:textId="77777777" w:rsidR="00E823CB" w:rsidRDefault="00E823CB" w:rsidP="00E823CB"/>
    <w:tbl>
      <w:tblPr>
        <w:tblStyle w:val="Tablaconcuadrcul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4"/>
        <w:gridCol w:w="5698"/>
      </w:tblGrid>
      <w:tr w:rsidR="00E823CB" w14:paraId="23413AE3" w14:textId="77777777" w:rsidTr="002A7690">
        <w:trPr>
          <w:jc w:val="center"/>
        </w:trPr>
        <w:tc>
          <w:tcPr>
            <w:tcW w:w="3374" w:type="dxa"/>
          </w:tcPr>
          <w:p w14:paraId="234286CA" w14:textId="77777777" w:rsidR="00E823CB" w:rsidRPr="00E823CB" w:rsidRDefault="00E823CB" w:rsidP="00E823CB">
            <w:pPr>
              <w:rPr>
                <w:b/>
              </w:rPr>
            </w:pPr>
            <w:r w:rsidRPr="00E823CB">
              <w:rPr>
                <w:b/>
              </w:rPr>
              <w:t>Grant Agreement nº:</w:t>
            </w:r>
          </w:p>
        </w:tc>
        <w:tc>
          <w:tcPr>
            <w:tcW w:w="5698" w:type="dxa"/>
          </w:tcPr>
          <w:p w14:paraId="4A39B77E" w14:textId="77777777" w:rsidR="00E823CB" w:rsidRDefault="00E823CB" w:rsidP="00E823CB">
            <w:r w:rsidRPr="00F20D7F">
              <w:t>LIFE14 ENV/ES/000703</w:t>
            </w:r>
          </w:p>
        </w:tc>
      </w:tr>
      <w:tr w:rsidR="00E823CB" w14:paraId="1482D03A" w14:textId="77777777" w:rsidTr="002A7690">
        <w:trPr>
          <w:jc w:val="center"/>
        </w:trPr>
        <w:tc>
          <w:tcPr>
            <w:tcW w:w="3374" w:type="dxa"/>
          </w:tcPr>
          <w:p w14:paraId="187CCF57" w14:textId="77777777" w:rsidR="00E823CB" w:rsidRPr="00E823CB" w:rsidRDefault="00E823CB" w:rsidP="00E823CB">
            <w:pPr>
              <w:rPr>
                <w:b/>
              </w:rPr>
            </w:pPr>
            <w:r w:rsidRPr="00E823CB">
              <w:rPr>
                <w:b/>
              </w:rPr>
              <w:t>Project acronym:</w:t>
            </w:r>
          </w:p>
        </w:tc>
        <w:tc>
          <w:tcPr>
            <w:tcW w:w="5698" w:type="dxa"/>
          </w:tcPr>
          <w:p w14:paraId="072AEAEA" w14:textId="77777777" w:rsidR="00E823CB" w:rsidRDefault="00E823CB" w:rsidP="00E823CB">
            <w:r w:rsidRPr="00F20D7F">
              <w:t>LIFE FUTURE</w:t>
            </w:r>
          </w:p>
        </w:tc>
      </w:tr>
      <w:tr w:rsidR="00E823CB" w14:paraId="7CC0B674" w14:textId="77777777" w:rsidTr="002A7690">
        <w:trPr>
          <w:jc w:val="center"/>
        </w:trPr>
        <w:tc>
          <w:tcPr>
            <w:tcW w:w="3374" w:type="dxa"/>
          </w:tcPr>
          <w:p w14:paraId="797B03E7" w14:textId="77777777" w:rsidR="00E823CB" w:rsidRPr="00E823CB" w:rsidRDefault="00E823CB" w:rsidP="00BC7279">
            <w:pPr>
              <w:rPr>
                <w:b/>
              </w:rPr>
            </w:pPr>
            <w:r w:rsidRPr="00E823CB">
              <w:rPr>
                <w:b/>
              </w:rPr>
              <w:t xml:space="preserve">Project </w:t>
            </w:r>
            <w:r w:rsidR="00BC7279">
              <w:rPr>
                <w:b/>
              </w:rPr>
              <w:t>t</w:t>
            </w:r>
            <w:r w:rsidRPr="00E823CB">
              <w:rPr>
                <w:b/>
              </w:rPr>
              <w:t>itle:</w:t>
            </w:r>
          </w:p>
        </w:tc>
        <w:tc>
          <w:tcPr>
            <w:tcW w:w="5698" w:type="dxa"/>
          </w:tcPr>
          <w:p w14:paraId="7F51B604" w14:textId="77777777" w:rsidR="00E823CB" w:rsidRDefault="00E823CB" w:rsidP="002A1D89">
            <w:pPr>
              <w:tabs>
                <w:tab w:val="left" w:pos="5438"/>
              </w:tabs>
            </w:pPr>
            <w:r w:rsidRPr="00B5022F">
              <w:t>Sustainable Urban FUrniTURE: Tool design to perform environmental assessments in the green procurement framework</w:t>
            </w:r>
          </w:p>
        </w:tc>
      </w:tr>
      <w:tr w:rsidR="00E823CB" w14:paraId="4E685866" w14:textId="77777777" w:rsidTr="002A7690">
        <w:trPr>
          <w:jc w:val="center"/>
        </w:trPr>
        <w:tc>
          <w:tcPr>
            <w:tcW w:w="3374" w:type="dxa"/>
          </w:tcPr>
          <w:p w14:paraId="08247BDA" w14:textId="77777777" w:rsidR="00E823CB" w:rsidRPr="00E823CB" w:rsidRDefault="00E823CB" w:rsidP="00E823CB">
            <w:pPr>
              <w:rPr>
                <w:b/>
              </w:rPr>
            </w:pPr>
          </w:p>
        </w:tc>
        <w:tc>
          <w:tcPr>
            <w:tcW w:w="5698" w:type="dxa"/>
          </w:tcPr>
          <w:p w14:paraId="7AB00979" w14:textId="77777777" w:rsidR="00E823CB" w:rsidRDefault="00E823CB" w:rsidP="00E823CB"/>
        </w:tc>
      </w:tr>
      <w:tr w:rsidR="00E823CB" w14:paraId="346D633D" w14:textId="77777777" w:rsidTr="002A7690">
        <w:trPr>
          <w:jc w:val="center"/>
        </w:trPr>
        <w:tc>
          <w:tcPr>
            <w:tcW w:w="3374" w:type="dxa"/>
          </w:tcPr>
          <w:p w14:paraId="14141B32" w14:textId="77777777" w:rsidR="00E823CB" w:rsidRPr="00E823CB" w:rsidRDefault="00E823CB" w:rsidP="00E823CB">
            <w:pPr>
              <w:rPr>
                <w:b/>
              </w:rPr>
            </w:pPr>
            <w:r w:rsidRPr="00E823CB">
              <w:rPr>
                <w:b/>
              </w:rPr>
              <w:t>Funding scheme:</w:t>
            </w:r>
          </w:p>
        </w:tc>
        <w:tc>
          <w:tcPr>
            <w:tcW w:w="5698" w:type="dxa"/>
          </w:tcPr>
          <w:p w14:paraId="62641458" w14:textId="77777777" w:rsidR="00E823CB" w:rsidRPr="00F20D7F" w:rsidRDefault="00E823CB" w:rsidP="00E823CB">
            <w:r w:rsidRPr="00F20D7F">
              <w:t>LIFE Environment and Resource Efficiency (2014)</w:t>
            </w:r>
          </w:p>
        </w:tc>
      </w:tr>
      <w:tr w:rsidR="00E823CB" w14:paraId="45F812A2" w14:textId="77777777" w:rsidTr="002A7690">
        <w:trPr>
          <w:jc w:val="center"/>
        </w:trPr>
        <w:tc>
          <w:tcPr>
            <w:tcW w:w="3374" w:type="dxa"/>
          </w:tcPr>
          <w:p w14:paraId="6384EAE2" w14:textId="77777777" w:rsidR="00E823CB" w:rsidRPr="00E823CB" w:rsidRDefault="00E823CB" w:rsidP="00E823CB">
            <w:pPr>
              <w:rPr>
                <w:b/>
              </w:rPr>
            </w:pPr>
            <w:r w:rsidRPr="00E823CB">
              <w:rPr>
                <w:b/>
              </w:rPr>
              <w:t>Start date of project:</w:t>
            </w:r>
          </w:p>
        </w:tc>
        <w:tc>
          <w:tcPr>
            <w:tcW w:w="5698" w:type="dxa"/>
          </w:tcPr>
          <w:p w14:paraId="7D33C421" w14:textId="77777777" w:rsidR="00E823CB" w:rsidRPr="00F20D7F" w:rsidRDefault="00E823CB" w:rsidP="00E823CB">
            <w:r w:rsidRPr="00F20D7F">
              <w:t>01/</w:t>
            </w:r>
            <w:r>
              <w:t>10</w:t>
            </w:r>
            <w:r w:rsidRPr="00F20D7F">
              <w:t>/201</w:t>
            </w:r>
            <w:r>
              <w:t>5</w:t>
            </w:r>
          </w:p>
        </w:tc>
      </w:tr>
      <w:tr w:rsidR="00E823CB" w14:paraId="57FE516A" w14:textId="77777777" w:rsidTr="002A7690">
        <w:trPr>
          <w:jc w:val="center"/>
        </w:trPr>
        <w:tc>
          <w:tcPr>
            <w:tcW w:w="3374" w:type="dxa"/>
          </w:tcPr>
          <w:p w14:paraId="58EFB960" w14:textId="77777777" w:rsidR="00E823CB" w:rsidRPr="00E823CB" w:rsidRDefault="00E823CB" w:rsidP="00E823CB">
            <w:pPr>
              <w:rPr>
                <w:b/>
              </w:rPr>
            </w:pPr>
            <w:r w:rsidRPr="00E823CB">
              <w:rPr>
                <w:b/>
              </w:rPr>
              <w:t>Duration of project:</w:t>
            </w:r>
          </w:p>
        </w:tc>
        <w:tc>
          <w:tcPr>
            <w:tcW w:w="5698" w:type="dxa"/>
          </w:tcPr>
          <w:p w14:paraId="7FA7809F" w14:textId="77777777" w:rsidR="00E823CB" w:rsidRPr="00F20D7F" w:rsidRDefault="00E823CB" w:rsidP="00E823CB">
            <w:r w:rsidRPr="00F20D7F">
              <w:t>30 months</w:t>
            </w:r>
          </w:p>
        </w:tc>
      </w:tr>
      <w:tr w:rsidR="00E823CB" w14:paraId="06769A6D" w14:textId="77777777" w:rsidTr="002A7690">
        <w:trPr>
          <w:jc w:val="center"/>
        </w:trPr>
        <w:tc>
          <w:tcPr>
            <w:tcW w:w="3374" w:type="dxa"/>
          </w:tcPr>
          <w:p w14:paraId="528640E0" w14:textId="77777777" w:rsidR="00E823CB" w:rsidRPr="00E823CB" w:rsidRDefault="00E823CB" w:rsidP="00E823CB">
            <w:pPr>
              <w:rPr>
                <w:b/>
              </w:rPr>
            </w:pPr>
          </w:p>
        </w:tc>
        <w:tc>
          <w:tcPr>
            <w:tcW w:w="5698" w:type="dxa"/>
          </w:tcPr>
          <w:p w14:paraId="0373A466" w14:textId="77777777" w:rsidR="00E823CB" w:rsidRPr="00F20D7F" w:rsidRDefault="00E823CB" w:rsidP="00E823CB"/>
        </w:tc>
      </w:tr>
      <w:tr w:rsidR="00BC7279" w14:paraId="4AD9A905" w14:textId="77777777" w:rsidTr="002A7690">
        <w:trPr>
          <w:jc w:val="center"/>
        </w:trPr>
        <w:tc>
          <w:tcPr>
            <w:tcW w:w="3374" w:type="dxa"/>
          </w:tcPr>
          <w:p w14:paraId="0F0EF203" w14:textId="77777777" w:rsidR="00BC7279" w:rsidRPr="00E823CB" w:rsidRDefault="00BC7279" w:rsidP="00BC7279">
            <w:pPr>
              <w:rPr>
                <w:b/>
              </w:rPr>
            </w:pPr>
            <w:r w:rsidRPr="00E823CB">
              <w:rPr>
                <w:b/>
              </w:rPr>
              <w:t>Project coordinator:</w:t>
            </w:r>
          </w:p>
        </w:tc>
        <w:tc>
          <w:tcPr>
            <w:tcW w:w="5698" w:type="dxa"/>
          </w:tcPr>
          <w:p w14:paraId="4B670939" w14:textId="77777777" w:rsidR="00BC7279" w:rsidRPr="00F20D7F" w:rsidRDefault="00BC7279" w:rsidP="00BC7279">
            <w:r w:rsidRPr="00F20D7F">
              <w:t>AIMPLAS</w:t>
            </w:r>
            <w:r>
              <w:t xml:space="preserve"> – Plastics Technology Centre </w:t>
            </w:r>
          </w:p>
        </w:tc>
      </w:tr>
      <w:tr w:rsidR="00BC7279" w:rsidRPr="00BC7279" w14:paraId="4DAF8F6E" w14:textId="77777777" w:rsidTr="002A7690">
        <w:trPr>
          <w:jc w:val="center"/>
        </w:trPr>
        <w:tc>
          <w:tcPr>
            <w:tcW w:w="3374" w:type="dxa"/>
          </w:tcPr>
          <w:p w14:paraId="1B361270" w14:textId="77777777" w:rsidR="00BC7279" w:rsidRPr="00E823CB" w:rsidRDefault="00BC7279" w:rsidP="00BC7279">
            <w:pPr>
              <w:rPr>
                <w:b/>
              </w:rPr>
            </w:pPr>
            <w:r>
              <w:rPr>
                <w:b/>
              </w:rPr>
              <w:t>Associated beneficiaries:</w:t>
            </w:r>
          </w:p>
        </w:tc>
        <w:tc>
          <w:tcPr>
            <w:tcW w:w="5698" w:type="dxa"/>
          </w:tcPr>
          <w:p w14:paraId="046E2291" w14:textId="77777777" w:rsidR="00BC7279" w:rsidRPr="00BC7279" w:rsidRDefault="00BC7279" w:rsidP="00BC7279">
            <w:r>
              <w:t xml:space="preserve">ACR+ – </w:t>
            </w:r>
            <w:r w:rsidRPr="00BC7279">
              <w:t>Association of Cities and Regions for Recycling and sustainable</w:t>
            </w:r>
            <w:r>
              <w:t xml:space="preserve"> </w:t>
            </w:r>
            <w:r w:rsidRPr="00BC7279">
              <w:t>Resource</w:t>
            </w:r>
            <w:r>
              <w:t xml:space="preserve"> </w:t>
            </w:r>
            <w:r w:rsidRPr="00BC7279">
              <w:t>management</w:t>
            </w:r>
          </w:p>
          <w:p w14:paraId="1030B9EB" w14:textId="77777777" w:rsidR="00BC7279" w:rsidRPr="00F06143" w:rsidRDefault="00BC7279" w:rsidP="00BC7279">
            <w:r w:rsidRPr="00F06143">
              <w:t>AIJU – Toy Research Institute</w:t>
            </w:r>
          </w:p>
          <w:p w14:paraId="38592A6A" w14:textId="77777777" w:rsidR="00BC7279" w:rsidRPr="00F06143" w:rsidRDefault="00BC7279" w:rsidP="00BC7279">
            <w:r>
              <w:t>Valencia InnDEA Foundation</w:t>
            </w:r>
          </w:p>
          <w:p w14:paraId="4FBCE745" w14:textId="77777777" w:rsidR="00BC7279" w:rsidRPr="00BC7279" w:rsidRDefault="00BC7279" w:rsidP="00BC7279">
            <w:r w:rsidRPr="00BC7279">
              <w:t>City of Koprivnica</w:t>
            </w:r>
          </w:p>
          <w:p w14:paraId="1D0115D7" w14:textId="77777777" w:rsidR="00BC7279" w:rsidRPr="00BC7279" w:rsidRDefault="00BC7279" w:rsidP="00BC7279">
            <w:pPr>
              <w:rPr>
                <w:highlight w:val="yellow"/>
              </w:rPr>
            </w:pPr>
            <w:r>
              <w:t>UJI – Universitat Jaume I</w:t>
            </w:r>
          </w:p>
        </w:tc>
      </w:tr>
      <w:tr w:rsidR="00BC7279" w:rsidRPr="00BC7279" w14:paraId="58924A37" w14:textId="77777777" w:rsidTr="002A7690">
        <w:trPr>
          <w:jc w:val="center"/>
        </w:trPr>
        <w:tc>
          <w:tcPr>
            <w:tcW w:w="3374" w:type="dxa"/>
          </w:tcPr>
          <w:p w14:paraId="631E3CE2" w14:textId="77777777" w:rsidR="00BC7279" w:rsidRPr="00E823CB" w:rsidRDefault="00BC7279" w:rsidP="00BC7279">
            <w:pPr>
              <w:rPr>
                <w:b/>
              </w:rPr>
            </w:pPr>
          </w:p>
        </w:tc>
        <w:tc>
          <w:tcPr>
            <w:tcW w:w="5698" w:type="dxa"/>
          </w:tcPr>
          <w:p w14:paraId="1A12A6B6" w14:textId="77777777" w:rsidR="00BC7279" w:rsidRPr="00BC7279" w:rsidRDefault="00BC7279" w:rsidP="00BC7279"/>
        </w:tc>
      </w:tr>
      <w:tr w:rsidR="00BC7279" w:rsidRPr="00BC7279" w14:paraId="6EAE58AA" w14:textId="77777777" w:rsidTr="002A7690">
        <w:trPr>
          <w:jc w:val="center"/>
        </w:trPr>
        <w:tc>
          <w:tcPr>
            <w:tcW w:w="3374" w:type="dxa"/>
          </w:tcPr>
          <w:p w14:paraId="7F35FF5C" w14:textId="77777777" w:rsidR="00BC7279" w:rsidRPr="00E823CB" w:rsidRDefault="00BC7279" w:rsidP="00BC7279">
            <w:pPr>
              <w:rPr>
                <w:b/>
              </w:rPr>
            </w:pPr>
            <w:r>
              <w:rPr>
                <w:b/>
              </w:rPr>
              <w:t>Project website</w:t>
            </w:r>
            <w:r w:rsidRPr="00E823CB">
              <w:rPr>
                <w:b/>
              </w:rPr>
              <w:t>:</w:t>
            </w:r>
          </w:p>
        </w:tc>
        <w:tc>
          <w:tcPr>
            <w:tcW w:w="5698" w:type="dxa"/>
          </w:tcPr>
          <w:p w14:paraId="55927564" w14:textId="77777777" w:rsidR="00BC7279" w:rsidRPr="00BC7279" w:rsidRDefault="00F06143" w:rsidP="00BC7279">
            <w:hyperlink r:id="rId8" w:history="1">
              <w:r w:rsidR="00BC7279" w:rsidRPr="00BC7279">
                <w:rPr>
                  <w:rStyle w:val="Hipervnculo"/>
                </w:rPr>
                <w:t>http://www.life-future-project.eu</w:t>
              </w:r>
            </w:hyperlink>
          </w:p>
        </w:tc>
      </w:tr>
      <w:tr w:rsidR="00BC7279" w:rsidRPr="00BC7279" w14:paraId="521B8B3C" w14:textId="77777777" w:rsidTr="002A7690">
        <w:trPr>
          <w:jc w:val="center"/>
        </w:trPr>
        <w:tc>
          <w:tcPr>
            <w:tcW w:w="3374" w:type="dxa"/>
          </w:tcPr>
          <w:p w14:paraId="318C5BB5" w14:textId="77777777" w:rsidR="00BC7279" w:rsidRPr="00E823CB" w:rsidRDefault="00BC7279" w:rsidP="00BC7279">
            <w:pPr>
              <w:rPr>
                <w:b/>
              </w:rPr>
            </w:pPr>
            <w:r>
              <w:rPr>
                <w:b/>
              </w:rPr>
              <w:t>Contact email</w:t>
            </w:r>
            <w:r w:rsidRPr="00E823CB">
              <w:rPr>
                <w:b/>
              </w:rPr>
              <w:t>:</w:t>
            </w:r>
          </w:p>
        </w:tc>
        <w:tc>
          <w:tcPr>
            <w:tcW w:w="5698" w:type="dxa"/>
          </w:tcPr>
          <w:p w14:paraId="70A70299" w14:textId="77777777" w:rsidR="00BC7279" w:rsidRPr="00BC7279" w:rsidRDefault="00F06143" w:rsidP="00BC7279">
            <w:pPr>
              <w:rPr>
                <w:highlight w:val="yellow"/>
              </w:rPr>
            </w:pPr>
            <w:hyperlink r:id="rId9" w:history="1">
              <w:r w:rsidR="00BC7279" w:rsidRPr="00BC7279">
                <w:rPr>
                  <w:rStyle w:val="Hipervnculo"/>
                </w:rPr>
                <w:t>life-future-project@aimplas.es</w:t>
              </w:r>
            </w:hyperlink>
          </w:p>
        </w:tc>
      </w:tr>
    </w:tbl>
    <w:p w14:paraId="05B96D1E" w14:textId="77777777" w:rsidR="00CF174A" w:rsidRDefault="00CF174A" w:rsidP="00CF174A">
      <w:pPr>
        <w:pStyle w:val="Ttulo1"/>
        <w:pageBreakBefore w:val="0"/>
      </w:pPr>
      <w:bookmarkStart w:id="0" w:name="_Toc437429146"/>
    </w:p>
    <w:p w14:paraId="359BD617" w14:textId="77777777" w:rsidR="00CF174A" w:rsidRDefault="00CF174A">
      <w:pPr>
        <w:spacing w:before="0" w:after="0" w:line="240" w:lineRule="auto"/>
        <w:rPr>
          <w:rFonts w:asciiTheme="majorHAnsi" w:eastAsiaTheme="majorEastAsia" w:hAnsiTheme="majorHAnsi" w:cstheme="majorBidi"/>
          <w:b/>
          <w:sz w:val="36"/>
          <w:szCs w:val="32"/>
        </w:rPr>
      </w:pPr>
      <w:r>
        <w:br w:type="page"/>
      </w:r>
    </w:p>
    <w:p w14:paraId="3671010E" w14:textId="77777777" w:rsidR="00CF174A" w:rsidRDefault="00CF174A" w:rsidP="00CF174A">
      <w:pPr>
        <w:pStyle w:val="Ttulo1"/>
        <w:pageBreakBefore w:val="0"/>
      </w:pPr>
    </w:p>
    <w:p w14:paraId="2842419E" w14:textId="77777777" w:rsidR="00E823CB" w:rsidRPr="00B5022F" w:rsidRDefault="002A7690" w:rsidP="00CF174A">
      <w:pPr>
        <w:pStyle w:val="Ttulo1"/>
        <w:pageBreakBefore w:val="0"/>
        <w:spacing w:after="240"/>
        <w:jc w:val="center"/>
      </w:pPr>
      <w:r>
        <w:t xml:space="preserve">Project </w:t>
      </w:r>
      <w:r w:rsidR="00E823CB">
        <w:t>Summary</w:t>
      </w:r>
      <w:bookmarkEnd w:id="0"/>
    </w:p>
    <w:p w14:paraId="10DC0179" w14:textId="77777777" w:rsidR="002A7690" w:rsidRDefault="002A7690" w:rsidP="002A7690">
      <w:pPr>
        <w:jc w:val="both"/>
      </w:pPr>
      <w:r>
        <w:t>In the last few years European cities and regions have oriented their purchasing processes in order to foster the utilization of greener supplies as a key factor for urban sustainability. Green Public Procurement</w:t>
      </w:r>
      <w:r w:rsidR="00B21743">
        <w:t xml:space="preserve"> (GPP)</w:t>
      </w:r>
      <w:r>
        <w:t xml:space="preserve"> is critical in this sense, but a great gap is detected when comparing its implementation in different product groups: while in some groups </w:t>
      </w:r>
      <w:r w:rsidR="00B21743">
        <w:t>GPP</w:t>
      </w:r>
      <w:r>
        <w:t xml:space="preserve"> has reached a significant level</w:t>
      </w:r>
      <w:r w:rsidR="00B21743">
        <w:t xml:space="preserve"> (for instance, those products for which eco-labels are widely used)</w:t>
      </w:r>
      <w:r>
        <w:t>, in other groups there is still a long way to go.</w:t>
      </w:r>
      <w:r w:rsidR="00B21743">
        <w:t xml:space="preserve"> </w:t>
      </w:r>
      <w:r>
        <w:t>The main problem that avoids its extension to supplies such as urban furniture, which present</w:t>
      </w:r>
      <w:r w:rsidR="00B21743">
        <w:t>s</w:t>
      </w:r>
      <w:r>
        <w:t xml:space="preserve"> a low level of environmental standardization</w:t>
      </w:r>
      <w:r w:rsidR="00B21743">
        <w:t>,</w:t>
      </w:r>
      <w:r>
        <w:t xml:space="preserve"> is</w:t>
      </w:r>
      <w:r w:rsidR="00B21743">
        <w:t xml:space="preserve"> t</w:t>
      </w:r>
      <w:r>
        <w:t xml:space="preserve">he difficulty </w:t>
      </w:r>
      <w:r w:rsidR="00B21743">
        <w:t>for</w:t>
      </w:r>
      <w:r>
        <w:t xml:space="preserve"> personnel in charge of public procurement procedures to include environmentally oriented clauses in terms of reference, due to their little product knowledge and the lack of objective criteria available</w:t>
      </w:r>
      <w:r w:rsidR="00B21743">
        <w:t>.</w:t>
      </w:r>
    </w:p>
    <w:p w14:paraId="633145D6" w14:textId="77777777" w:rsidR="002A7690" w:rsidRDefault="002A7690" w:rsidP="002A7690">
      <w:pPr>
        <w:jc w:val="both"/>
      </w:pPr>
      <w:r>
        <w:t xml:space="preserve">The </w:t>
      </w:r>
      <w:r w:rsidR="00B21743">
        <w:t>LIFE FUTURE p</w:t>
      </w:r>
      <w:r>
        <w:t xml:space="preserve">roject focuses on solving this problem. </w:t>
      </w:r>
      <w:r w:rsidR="00B21743">
        <w:t>A</w:t>
      </w:r>
      <w:r>
        <w:t xml:space="preserve"> sector of critical application, where there is high potential and variety of materials, is the urban furniture sector.</w:t>
      </w:r>
      <w:r w:rsidR="00B21743">
        <w:t xml:space="preserve"> </w:t>
      </w:r>
      <w:r>
        <w:t xml:space="preserve">The </w:t>
      </w:r>
      <w:r w:rsidR="00B21743">
        <w:t xml:space="preserve">main goal of the </w:t>
      </w:r>
      <w:r>
        <w:t xml:space="preserve">project </w:t>
      </w:r>
      <w:r w:rsidR="00B21743">
        <w:t>is</w:t>
      </w:r>
      <w:r>
        <w:t xml:space="preserve"> to provide the </w:t>
      </w:r>
      <w:r w:rsidR="00CB48A7">
        <w:t>Local/Regional</w:t>
      </w:r>
      <w:r w:rsidR="00B21743">
        <w:t xml:space="preserve"> Administrations with a user-</w:t>
      </w:r>
      <w:r>
        <w:t xml:space="preserve">friendly tool </w:t>
      </w:r>
      <w:r w:rsidR="00B21743">
        <w:t>that</w:t>
      </w:r>
      <w:r>
        <w:t xml:space="preserve"> helps them to establish </w:t>
      </w:r>
      <w:r w:rsidR="00B21743">
        <w:t xml:space="preserve">objective </w:t>
      </w:r>
      <w:r>
        <w:t>criteria, implement environmental clauses</w:t>
      </w:r>
      <w:r w:rsidR="00B21743">
        <w:t>,</w:t>
      </w:r>
      <w:r>
        <w:t xml:space="preserve"> and evaluate</w:t>
      </w:r>
      <w:r w:rsidR="00B21743">
        <w:t xml:space="preserve"> and compare</w:t>
      </w:r>
      <w:r>
        <w:t xml:space="preserve"> </w:t>
      </w:r>
      <w:r w:rsidR="00B21743">
        <w:t xml:space="preserve">the environmental performance of different urban furniture </w:t>
      </w:r>
      <w:r>
        <w:t xml:space="preserve">supplies. </w:t>
      </w:r>
    </w:p>
    <w:p w14:paraId="74511C7F" w14:textId="77777777" w:rsidR="002A7690" w:rsidRDefault="002A7690" w:rsidP="002A7690">
      <w:pPr>
        <w:jc w:val="both"/>
      </w:pPr>
      <w:r>
        <w:t xml:space="preserve">The Project would consist of the following stages, always in relation to urban furniture: </w:t>
      </w:r>
    </w:p>
    <w:p w14:paraId="66BF3AB5" w14:textId="77777777" w:rsidR="002A7690" w:rsidRDefault="002A7690" w:rsidP="002A7690">
      <w:pPr>
        <w:jc w:val="both"/>
      </w:pPr>
      <w:r>
        <w:t>1.</w:t>
      </w:r>
      <w:r w:rsidR="00CB48A7">
        <w:t xml:space="preserve"> </w:t>
      </w:r>
      <w:r>
        <w:t>Identification and environmental characterization of the differe</w:t>
      </w:r>
      <w:r w:rsidR="00CB48A7">
        <w:t>nt elements of urban furniture.</w:t>
      </w:r>
    </w:p>
    <w:p w14:paraId="513C1449" w14:textId="77777777" w:rsidR="00CB48A7" w:rsidRDefault="00CB48A7" w:rsidP="00CB48A7">
      <w:pPr>
        <w:jc w:val="both"/>
        <w:rPr>
          <w:rFonts w:ascii="Arial Narrow" w:hAnsi="Arial Narrow"/>
          <w:snapToGrid w:val="0"/>
          <w:sz w:val="26"/>
          <w:szCs w:val="26"/>
        </w:rPr>
      </w:pPr>
      <w:r>
        <w:t>2</w:t>
      </w:r>
      <w:r w:rsidR="002A7690">
        <w:t>.</w:t>
      </w:r>
      <w:r>
        <w:t xml:space="preserve"> </w:t>
      </w:r>
      <w:r w:rsidR="002A7690">
        <w:t xml:space="preserve">Design and </w:t>
      </w:r>
      <w:r>
        <w:t xml:space="preserve">development </w:t>
      </w:r>
      <w:r w:rsidR="002A7690">
        <w:t>of a</w:t>
      </w:r>
      <w:r>
        <w:t>n online</w:t>
      </w:r>
      <w:r w:rsidR="002A7690">
        <w:t xml:space="preserve"> tool</w:t>
      </w:r>
      <w:r>
        <w:t xml:space="preserve"> (GUF Tool)</w:t>
      </w:r>
      <w:r w:rsidR="002A7690">
        <w:t xml:space="preserve"> </w:t>
      </w:r>
      <w:r>
        <w:t xml:space="preserve">that guide </w:t>
      </w:r>
      <w:r>
        <w:rPr>
          <w:rFonts w:ascii="Arial Narrow" w:hAnsi="Arial Narrow"/>
          <w:snapToGrid w:val="0"/>
          <w:sz w:val="26"/>
          <w:szCs w:val="26"/>
        </w:rPr>
        <w:t>staff responsible for public purchasing of urban furniture during the whole tender process, from the generation of environmental requirements to be included in their demands to the comparative environmental assessment of the different products offered by suppliers.</w:t>
      </w:r>
    </w:p>
    <w:p w14:paraId="08E308E4" w14:textId="55A29FC2" w:rsidR="002A7690" w:rsidRDefault="00CB48A7" w:rsidP="002A7690">
      <w:pPr>
        <w:jc w:val="both"/>
      </w:pPr>
      <w:r>
        <w:t>3</w:t>
      </w:r>
      <w:r w:rsidR="002A7690">
        <w:t>.</w:t>
      </w:r>
      <w:r>
        <w:t xml:space="preserve"> D</w:t>
      </w:r>
      <w:r w:rsidR="002A7690">
        <w:t xml:space="preserve">evelopment of </w:t>
      </w:r>
      <w:r>
        <w:t>guidelines</w:t>
      </w:r>
      <w:r w:rsidR="002A7690">
        <w:t xml:space="preserve"> and support materials </w:t>
      </w:r>
      <w:r>
        <w:t xml:space="preserve">to be used by Public Administrations </w:t>
      </w:r>
      <w:r w:rsidR="002A7690">
        <w:t xml:space="preserve">for the inclusion </w:t>
      </w:r>
      <w:r>
        <w:t>of</w:t>
      </w:r>
      <w:r w:rsidR="002A7690">
        <w:t xml:space="preserve"> environmental clauses </w:t>
      </w:r>
      <w:r>
        <w:t>in their</w:t>
      </w:r>
      <w:r w:rsidR="002A7690">
        <w:t xml:space="preserve"> public purchasing procedures.</w:t>
      </w:r>
    </w:p>
    <w:p w14:paraId="08D8DA8A" w14:textId="77777777" w:rsidR="002A7690" w:rsidRDefault="00CB48A7" w:rsidP="002A7690">
      <w:pPr>
        <w:jc w:val="both"/>
      </w:pPr>
      <w:r>
        <w:t>4</w:t>
      </w:r>
      <w:r w:rsidR="002A7690">
        <w:t>.</w:t>
      </w:r>
      <w:r>
        <w:t xml:space="preserve"> </w:t>
      </w:r>
      <w:r w:rsidR="002A7690">
        <w:t>Pilot implementation and practical demonstration</w:t>
      </w:r>
      <w:r>
        <w:t xml:space="preserve"> through real-life public procurements of urban furniture using the GUF Tool, which will be performed by project partners being public bodies (Valencia InnDEA Foundation and City of Koprivnika). </w:t>
      </w:r>
    </w:p>
    <w:p w14:paraId="204C4E1D" w14:textId="66D3CADD" w:rsidR="00F06143" w:rsidRDefault="00CB48A7" w:rsidP="00F06143">
      <w:pPr>
        <w:jc w:val="both"/>
      </w:pPr>
      <w:r>
        <w:t>5</w:t>
      </w:r>
      <w:r w:rsidR="002A7690">
        <w:t>.</w:t>
      </w:r>
      <w:r>
        <w:t xml:space="preserve"> </w:t>
      </w:r>
      <w:r w:rsidR="002A7690">
        <w:t>Dissemination of the results</w:t>
      </w:r>
      <w:r>
        <w:t xml:space="preserve">, including training </w:t>
      </w:r>
      <w:r w:rsidR="00CF174A">
        <w:t>seminars</w:t>
      </w:r>
      <w:r>
        <w:t xml:space="preserve"> aimed at public bodies</w:t>
      </w:r>
      <w:r w:rsidR="00F06143">
        <w:t xml:space="preserve"> and urban furniture manufacturers and suppliers</w:t>
      </w:r>
      <w:r w:rsidR="00CF174A">
        <w:t>.</w:t>
      </w:r>
      <w:r w:rsidR="00F06143">
        <w:t xml:space="preserve"> Furniture manufacturers and suppliers will be also encouraged to use project outcomes in order to improve the environmental performance of their products.</w:t>
      </w:r>
      <w:r w:rsidR="00F06143">
        <w:t xml:space="preserve"> </w:t>
      </w:r>
    </w:p>
    <w:p w14:paraId="02448D18" w14:textId="5AD7B51F" w:rsidR="002A7690" w:rsidRDefault="002A7690" w:rsidP="00CF174A">
      <w:pPr>
        <w:jc w:val="both"/>
      </w:pPr>
    </w:p>
    <w:p w14:paraId="1AE58499" w14:textId="77777777" w:rsidR="00CF174A" w:rsidRDefault="00CF174A">
      <w:pPr>
        <w:spacing w:before="0" w:after="0" w:line="240" w:lineRule="auto"/>
        <w:rPr>
          <w:rFonts w:asciiTheme="majorHAnsi" w:eastAsiaTheme="majorEastAsia" w:hAnsiTheme="majorHAnsi" w:cstheme="majorBidi"/>
          <w:b/>
          <w:sz w:val="36"/>
          <w:szCs w:val="32"/>
        </w:rPr>
      </w:pPr>
      <w:r>
        <w:br w:type="page"/>
      </w:r>
    </w:p>
    <w:p w14:paraId="721CA1DF" w14:textId="77777777" w:rsidR="00CF174A" w:rsidRDefault="00CF174A" w:rsidP="00CF174A">
      <w:pPr>
        <w:pStyle w:val="Ttulo1"/>
        <w:pageBreakBefore w:val="0"/>
        <w:spacing w:after="240"/>
        <w:jc w:val="center"/>
      </w:pPr>
    </w:p>
    <w:p w14:paraId="4F7AD302" w14:textId="77777777" w:rsidR="00F449A9" w:rsidRDefault="00CF174A" w:rsidP="00CF174A">
      <w:pPr>
        <w:pStyle w:val="Ttulo1"/>
        <w:pageBreakBefore w:val="0"/>
        <w:spacing w:after="240"/>
        <w:jc w:val="center"/>
      </w:pPr>
      <w:r>
        <w:t>Letter of Support</w:t>
      </w:r>
    </w:p>
    <w:p w14:paraId="35FDDC41" w14:textId="77777777" w:rsidR="00CF174A" w:rsidRPr="00CF174A" w:rsidRDefault="00CF174A" w:rsidP="00CF174A">
      <w:pPr>
        <w:jc w:val="center"/>
        <w:rPr>
          <w:b/>
        </w:rPr>
      </w:pPr>
      <w:r w:rsidRPr="00CF174A">
        <w:rPr>
          <w:b/>
        </w:rPr>
        <w:t>LIFE FUTURE - Sustainable Urban FUrniTURE: Tool design to perform environmental assessments in the green procurement framework</w:t>
      </w:r>
    </w:p>
    <w:p w14:paraId="66F76BFF" w14:textId="77777777" w:rsidR="00CF174A" w:rsidRPr="00CF174A" w:rsidRDefault="00CF174A" w:rsidP="00CF174A">
      <w:pPr>
        <w:jc w:val="center"/>
        <w:rPr>
          <w:b/>
        </w:rPr>
      </w:pPr>
      <w:r w:rsidRPr="00CF174A">
        <w:rPr>
          <w:b/>
        </w:rPr>
        <w:t>LIFE Environment and Resource Efficiency (2014)</w:t>
      </w:r>
    </w:p>
    <w:p w14:paraId="3CF7134B" w14:textId="77777777" w:rsidR="00CF174A" w:rsidRDefault="00CF174A" w:rsidP="00CF174A"/>
    <w:p w14:paraId="6DABEF2C" w14:textId="77777777" w:rsidR="00E731EC" w:rsidRPr="00CF174A" w:rsidRDefault="00E731EC" w:rsidP="00CF174A"/>
    <w:p w14:paraId="78035D66" w14:textId="77777777" w:rsidR="00CF174A" w:rsidRPr="00CF174A" w:rsidRDefault="00CF174A" w:rsidP="00CF174A">
      <w:pPr>
        <w:jc w:val="both"/>
      </w:pPr>
      <w:r w:rsidRPr="00CF174A">
        <w:t xml:space="preserve">I, the undersigned, herewith confirm the interest of our organization, </w:t>
      </w:r>
      <w:r w:rsidRPr="00CF174A">
        <w:rPr>
          <w:highlight w:val="yellow"/>
        </w:rPr>
        <w:t>XXXXXXXXXXX</w:t>
      </w:r>
      <w:r w:rsidRPr="00CF174A">
        <w:t>, in the follow-up of the activities foreseen in the context of the LIFE FUTURE project, as proposed by the Plastics Technology Centre</w:t>
      </w:r>
      <w:r>
        <w:t xml:space="preserve"> (</w:t>
      </w:r>
      <w:r w:rsidRPr="00CF174A">
        <w:t>AIMPLAS</w:t>
      </w:r>
      <w:r>
        <w:t>)</w:t>
      </w:r>
      <w:r w:rsidRPr="00CF174A">
        <w:t xml:space="preserve"> and the rest of </w:t>
      </w:r>
      <w:r>
        <w:t>associated b</w:t>
      </w:r>
      <w:r w:rsidRPr="00CF174A">
        <w:t>eneficiaries.</w:t>
      </w:r>
    </w:p>
    <w:p w14:paraId="3422F9FB" w14:textId="77777777" w:rsidR="00CF174A" w:rsidRPr="00CF174A" w:rsidRDefault="00CF174A" w:rsidP="00CF174A">
      <w:pPr>
        <w:jc w:val="both"/>
      </w:pPr>
    </w:p>
    <w:p w14:paraId="3CDCE9A0" w14:textId="77777777" w:rsidR="00CF174A" w:rsidRPr="00CF174A" w:rsidRDefault="00CF174A" w:rsidP="00CF174A">
      <w:pPr>
        <w:jc w:val="both"/>
      </w:pPr>
      <w:r w:rsidRPr="00CF174A">
        <w:t xml:space="preserve">The main objective of LIFE FUTURE project is to foster Green Public Procurement for </w:t>
      </w:r>
      <w:r>
        <w:t>u</w:t>
      </w:r>
      <w:r w:rsidRPr="00CF174A">
        <w:t xml:space="preserve">rban </w:t>
      </w:r>
      <w:r>
        <w:t>f</w:t>
      </w:r>
      <w:r w:rsidRPr="00CF174A">
        <w:t xml:space="preserve">urniture supplies, tackling the main barriers that </w:t>
      </w:r>
      <w:r>
        <w:t>hinder</w:t>
      </w:r>
      <w:r w:rsidRPr="00CF174A">
        <w:t xml:space="preserve"> its generalization in this product group</w:t>
      </w:r>
      <w:r w:rsidR="00E731EC">
        <w:t xml:space="preserve">: </w:t>
      </w:r>
      <w:r w:rsidRPr="00CF174A">
        <w:t xml:space="preserve">the difficulty </w:t>
      </w:r>
      <w:r w:rsidR="00E731EC">
        <w:t>for</w:t>
      </w:r>
      <w:r w:rsidRPr="00CF174A">
        <w:t xml:space="preserve"> personnel in charge of public procurement procedures to include environmentally oriented clauses in terms of reference, due to their little product knowledge an</w:t>
      </w:r>
      <w:r w:rsidR="00E731EC">
        <w:t>d objective criteria available.</w:t>
      </w:r>
    </w:p>
    <w:p w14:paraId="01FB77FE" w14:textId="77777777" w:rsidR="00CF174A" w:rsidRPr="00CF174A" w:rsidRDefault="00CF174A" w:rsidP="00CF174A">
      <w:pPr>
        <w:jc w:val="both"/>
      </w:pPr>
    </w:p>
    <w:p w14:paraId="27370F16" w14:textId="77777777" w:rsidR="00CF174A" w:rsidRPr="00CF174A" w:rsidRDefault="00CF174A" w:rsidP="00CF174A">
      <w:pPr>
        <w:jc w:val="both"/>
      </w:pPr>
      <w:r w:rsidRPr="00CF174A">
        <w:t xml:space="preserve">The Project focuses on solving this problem by providing </w:t>
      </w:r>
      <w:r w:rsidR="00E731EC">
        <w:t xml:space="preserve">Public </w:t>
      </w:r>
      <w:r w:rsidRPr="00CF174A">
        <w:t>Administration</w:t>
      </w:r>
      <w:r w:rsidR="00E731EC">
        <w:t>s</w:t>
      </w:r>
      <w:r w:rsidRPr="00CF174A">
        <w:t xml:space="preserve"> with </w:t>
      </w:r>
      <w:r w:rsidR="00E731EC">
        <w:t xml:space="preserve">a </w:t>
      </w:r>
      <w:r w:rsidRPr="00CF174A">
        <w:t>user</w:t>
      </w:r>
      <w:r w:rsidR="00E731EC">
        <w:t>-</w:t>
      </w:r>
      <w:r w:rsidRPr="00CF174A">
        <w:t xml:space="preserve"> friendly tool</w:t>
      </w:r>
      <w:r w:rsidR="00E731EC">
        <w:t xml:space="preserve"> (GUF Tool)</w:t>
      </w:r>
      <w:r w:rsidRPr="00CF174A">
        <w:t xml:space="preserve"> and the skills and knowledge to manage it, in order to establish </w:t>
      </w:r>
      <w:r w:rsidR="00E731EC">
        <w:t xml:space="preserve">objective </w:t>
      </w:r>
      <w:r w:rsidRPr="00CF174A">
        <w:t>criteria, implement environmental clauses</w:t>
      </w:r>
      <w:r w:rsidR="00E731EC">
        <w:t>,</w:t>
      </w:r>
      <w:r w:rsidRPr="00CF174A">
        <w:t xml:space="preserve"> and evaluate </w:t>
      </w:r>
      <w:r w:rsidR="00E731EC">
        <w:t xml:space="preserve">and compare the environmental performance of different urban furniture </w:t>
      </w:r>
      <w:r w:rsidRPr="00CF174A">
        <w:t xml:space="preserve">supplies. </w:t>
      </w:r>
    </w:p>
    <w:p w14:paraId="064A813C" w14:textId="77777777" w:rsidR="00CF174A" w:rsidRPr="00CF174A" w:rsidRDefault="00CF174A" w:rsidP="00CF174A">
      <w:pPr>
        <w:jc w:val="both"/>
      </w:pPr>
    </w:p>
    <w:p w14:paraId="734C94CA" w14:textId="77777777" w:rsidR="00CF174A" w:rsidRPr="00CF174A" w:rsidRDefault="00CF174A" w:rsidP="00CF174A">
      <w:pPr>
        <w:jc w:val="both"/>
      </w:pPr>
      <w:r w:rsidRPr="00CF174A">
        <w:t>The outcomes of the project (</w:t>
      </w:r>
      <w:r w:rsidR="00E731EC">
        <w:t>GUF Tool</w:t>
      </w:r>
      <w:r w:rsidRPr="00CF174A">
        <w:t>, capacity building products</w:t>
      </w:r>
      <w:r w:rsidR="00E731EC">
        <w:t xml:space="preserve"> and seminars</w:t>
      </w:r>
      <w:r w:rsidRPr="00CF174A">
        <w:t>, results of demonstration</w:t>
      </w:r>
      <w:r w:rsidR="00E731EC">
        <w:t xml:space="preserve"> tests,</w:t>
      </w:r>
      <w:r w:rsidRPr="00CF174A">
        <w:t xml:space="preserve"> and guidelines for implementation) are of the highest interest to us and therefore we commit to follow the project developments and to cooperate with the LIFE</w:t>
      </w:r>
      <w:r w:rsidR="00E731EC">
        <w:t xml:space="preserve"> </w:t>
      </w:r>
      <w:r w:rsidRPr="00CF174A">
        <w:t>FUTURE Partnership, providing inputs and support in the activities of mutual interest.</w:t>
      </w:r>
    </w:p>
    <w:p w14:paraId="5BF4F9D9" w14:textId="77777777" w:rsidR="00CF174A" w:rsidRDefault="00CF174A" w:rsidP="00CF174A">
      <w:pPr>
        <w:jc w:val="both"/>
      </w:pPr>
      <w:bookmarkStart w:id="1" w:name="_GoBack"/>
      <w:bookmarkEnd w:id="1"/>
    </w:p>
    <w:p w14:paraId="6021EC65" w14:textId="77777777" w:rsidR="00E731EC" w:rsidRDefault="00E731EC" w:rsidP="00CF174A">
      <w:pPr>
        <w:jc w:val="both"/>
      </w:pPr>
    </w:p>
    <w:p w14:paraId="1076D47B" w14:textId="77777777" w:rsidR="00E731EC" w:rsidRPr="00CF174A" w:rsidRDefault="00E731EC" w:rsidP="00CF174A">
      <w:pPr>
        <w:jc w:val="both"/>
      </w:pPr>
    </w:p>
    <w:p w14:paraId="39C23AD7" w14:textId="77777777" w:rsidR="00CF174A" w:rsidRPr="00CF174A" w:rsidRDefault="00CF174A" w:rsidP="00CF174A">
      <w:pPr>
        <w:jc w:val="both"/>
      </w:pPr>
      <w:r w:rsidRPr="00CF174A">
        <w:t>Signature:</w:t>
      </w:r>
      <w:r w:rsidRPr="00CF174A">
        <w:tab/>
      </w:r>
      <w:r w:rsidRPr="00CF174A">
        <w:tab/>
      </w:r>
      <w:r w:rsidRPr="00CF174A">
        <w:tab/>
      </w:r>
      <w:r w:rsidRPr="00CF174A">
        <w:tab/>
      </w:r>
      <w:r w:rsidRPr="00CF174A">
        <w:tab/>
      </w:r>
      <w:r w:rsidRPr="00CF174A">
        <w:tab/>
      </w:r>
      <w:r w:rsidR="00E731EC">
        <w:tab/>
      </w:r>
      <w:r w:rsidRPr="00CF174A">
        <w:t xml:space="preserve">Date: </w:t>
      </w:r>
      <w:r w:rsidRPr="00E731EC">
        <w:rPr>
          <w:highlight w:val="yellow"/>
        </w:rPr>
        <w:t>XXXXXXXXXXX, 201</w:t>
      </w:r>
      <w:r w:rsidR="00E731EC" w:rsidRPr="00E731EC">
        <w:rPr>
          <w:highlight w:val="yellow"/>
        </w:rPr>
        <w:t>6</w:t>
      </w:r>
    </w:p>
    <w:p w14:paraId="6B5820DF" w14:textId="77777777" w:rsidR="00CF174A" w:rsidRPr="00CF174A" w:rsidRDefault="00CF174A" w:rsidP="00CF174A">
      <w:pPr>
        <w:jc w:val="both"/>
      </w:pPr>
    </w:p>
    <w:p w14:paraId="2EF1F1E4" w14:textId="77777777" w:rsidR="00CF174A" w:rsidRPr="00CF174A" w:rsidRDefault="00CF174A" w:rsidP="00CF174A">
      <w:pPr>
        <w:jc w:val="both"/>
      </w:pPr>
      <w:r w:rsidRPr="00CF174A">
        <w:t>Name:</w:t>
      </w:r>
      <w:r w:rsidRPr="00CF174A">
        <w:tab/>
      </w:r>
      <w:r w:rsidRPr="00CF174A">
        <w:tab/>
      </w:r>
    </w:p>
    <w:p w14:paraId="12D97A71" w14:textId="77777777" w:rsidR="002A7690" w:rsidRPr="002A7690" w:rsidRDefault="00CF174A" w:rsidP="00CF174A">
      <w:pPr>
        <w:jc w:val="both"/>
      </w:pPr>
      <w:r w:rsidRPr="00CF174A">
        <w:t>Position:</w:t>
      </w:r>
      <w:r w:rsidRPr="00CF174A">
        <w:tab/>
      </w:r>
      <w:r w:rsidRPr="00CF174A">
        <w:tab/>
      </w:r>
    </w:p>
    <w:sectPr w:rsidR="002A7690" w:rsidRPr="002A7690" w:rsidSect="002A1D89">
      <w:headerReference w:type="default" r:id="rId10"/>
      <w:footerReference w:type="even" r:id="rId11"/>
      <w:footerReference w:type="default" r:id="rId12"/>
      <w:headerReference w:type="first" r:id="rId13"/>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E6746" w14:textId="77777777" w:rsidR="0049575D" w:rsidRDefault="0049575D" w:rsidP="00E823CB">
      <w:r>
        <w:separator/>
      </w:r>
    </w:p>
    <w:p w14:paraId="277CDF91" w14:textId="77777777" w:rsidR="0049575D" w:rsidRDefault="0049575D" w:rsidP="00E823CB"/>
  </w:endnote>
  <w:endnote w:type="continuationSeparator" w:id="0">
    <w:p w14:paraId="2A42810B" w14:textId="77777777" w:rsidR="0049575D" w:rsidRDefault="0049575D" w:rsidP="00E823CB">
      <w:r>
        <w:continuationSeparator/>
      </w:r>
    </w:p>
    <w:p w14:paraId="545D4229" w14:textId="77777777" w:rsidR="0049575D" w:rsidRDefault="0049575D" w:rsidP="00E82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0B1D7" w14:textId="77777777" w:rsidR="00CB1E9C" w:rsidRDefault="00CB1E9C" w:rsidP="00E823CB">
    <w:pPr>
      <w:rPr>
        <w:rStyle w:val="Nmerodepgina"/>
      </w:rPr>
    </w:pPr>
    <w:r>
      <w:rPr>
        <w:rStyle w:val="Nmerodepgina"/>
      </w:rPr>
      <w:fldChar w:fldCharType="begin"/>
    </w:r>
    <w:r>
      <w:rPr>
        <w:rStyle w:val="Nmerodepgina"/>
      </w:rPr>
      <w:instrText xml:space="preserve">PAGE  </w:instrText>
    </w:r>
    <w:r>
      <w:rPr>
        <w:rStyle w:val="Nmerodepgina"/>
      </w:rPr>
      <w:fldChar w:fldCharType="end"/>
    </w:r>
  </w:p>
  <w:p w14:paraId="59C363AA" w14:textId="77777777" w:rsidR="00CB1E9C" w:rsidRDefault="00CB1E9C" w:rsidP="00E823CB"/>
  <w:p w14:paraId="37D35370" w14:textId="77777777" w:rsidR="0036240C" w:rsidRDefault="0036240C" w:rsidP="00E823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8E31A" w14:textId="77777777" w:rsidR="00CB1E9C" w:rsidRPr="00E823CB" w:rsidRDefault="002A7690" w:rsidP="002A1D89">
    <w:pPr>
      <w:tabs>
        <w:tab w:val="left" w:pos="7513"/>
      </w:tabs>
      <w:rPr>
        <w:szCs w:val="22"/>
      </w:rPr>
    </w:pPr>
    <w:r>
      <w:t>LETTER</w:t>
    </w:r>
    <w:r w:rsidR="00CF174A">
      <w:t xml:space="preserve"> OF SUPPORT</w:t>
    </w:r>
    <w:r w:rsidR="002A1D89">
      <w:tab/>
    </w:r>
    <w:r w:rsidR="00CB1E9C" w:rsidRPr="00E823CB">
      <w:rPr>
        <w:szCs w:val="22"/>
      </w:rPr>
      <w:t xml:space="preserve">Page </w:t>
    </w:r>
    <w:r w:rsidR="00CB1E9C" w:rsidRPr="00E823CB">
      <w:rPr>
        <w:szCs w:val="22"/>
      </w:rPr>
      <w:fldChar w:fldCharType="begin"/>
    </w:r>
    <w:r w:rsidR="00CB1E9C" w:rsidRPr="00E823CB">
      <w:rPr>
        <w:szCs w:val="22"/>
      </w:rPr>
      <w:instrText xml:space="preserve"> PAGE </w:instrText>
    </w:r>
    <w:r w:rsidR="00CB1E9C" w:rsidRPr="00E823CB">
      <w:rPr>
        <w:szCs w:val="22"/>
      </w:rPr>
      <w:fldChar w:fldCharType="separate"/>
    </w:r>
    <w:r w:rsidR="00F06143">
      <w:rPr>
        <w:noProof/>
        <w:szCs w:val="22"/>
      </w:rPr>
      <w:t>3</w:t>
    </w:r>
    <w:r w:rsidR="00CB1E9C" w:rsidRPr="00E823CB">
      <w:rPr>
        <w:szCs w:val="22"/>
      </w:rPr>
      <w:fldChar w:fldCharType="end"/>
    </w:r>
    <w:r w:rsidR="00CB1E9C" w:rsidRPr="00E823CB">
      <w:rPr>
        <w:rStyle w:val="Nmerodepgina"/>
        <w:szCs w:val="22"/>
      </w:rPr>
      <w:t xml:space="preserve"> of </w:t>
    </w:r>
    <w:r w:rsidR="00CB1E9C" w:rsidRPr="00E823CB">
      <w:rPr>
        <w:rStyle w:val="Nmerodepgina"/>
        <w:szCs w:val="22"/>
      </w:rPr>
      <w:fldChar w:fldCharType="begin"/>
    </w:r>
    <w:r w:rsidR="00CB1E9C" w:rsidRPr="00E823CB">
      <w:rPr>
        <w:rStyle w:val="Nmerodepgina"/>
        <w:szCs w:val="22"/>
      </w:rPr>
      <w:instrText xml:space="preserve"> NUMPAGES </w:instrText>
    </w:r>
    <w:r w:rsidR="00CB1E9C" w:rsidRPr="00E823CB">
      <w:rPr>
        <w:rStyle w:val="Nmerodepgina"/>
        <w:szCs w:val="22"/>
      </w:rPr>
      <w:fldChar w:fldCharType="separate"/>
    </w:r>
    <w:r w:rsidR="00F06143">
      <w:rPr>
        <w:rStyle w:val="Nmerodepgina"/>
        <w:noProof/>
        <w:szCs w:val="22"/>
      </w:rPr>
      <w:t>3</w:t>
    </w:r>
    <w:r w:rsidR="00CB1E9C" w:rsidRPr="00E823CB">
      <w:rPr>
        <w:rStyle w:val="Nmerodepgina"/>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9C697" w14:textId="77777777" w:rsidR="0049575D" w:rsidRDefault="0049575D" w:rsidP="00E823CB">
      <w:r>
        <w:separator/>
      </w:r>
    </w:p>
    <w:p w14:paraId="55B486BD" w14:textId="77777777" w:rsidR="0049575D" w:rsidRDefault="0049575D" w:rsidP="00E823CB"/>
  </w:footnote>
  <w:footnote w:type="continuationSeparator" w:id="0">
    <w:p w14:paraId="24E008CA" w14:textId="77777777" w:rsidR="0049575D" w:rsidRDefault="0049575D" w:rsidP="00E823CB">
      <w:r>
        <w:continuationSeparator/>
      </w:r>
    </w:p>
    <w:p w14:paraId="41BDF863" w14:textId="77777777" w:rsidR="0049575D" w:rsidRDefault="0049575D" w:rsidP="00E823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CFA3E" w14:textId="77777777" w:rsidR="002A1D89" w:rsidRPr="00477747" w:rsidRDefault="002A1D89" w:rsidP="002A1D89">
    <w:pPr>
      <w:pStyle w:val="Pesdepgina"/>
      <w:tabs>
        <w:tab w:val="clear" w:pos="8504"/>
      </w:tabs>
    </w:pPr>
    <w:r w:rsidRPr="00477747">
      <w:rPr>
        <w:lang w:val="es-ES"/>
      </w:rPr>
      <w:drawing>
        <wp:inline distT="0" distB="0" distL="0" distR="0" wp14:anchorId="4D7AF9BC" wp14:editId="01CB6F4D">
          <wp:extent cx="923290" cy="664210"/>
          <wp:effectExtent l="19050" t="0" r="0" b="0"/>
          <wp:docPr id="35" name="2 Imagen" descr="logo 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 LIFE.jpg"/>
                  <pic:cNvPicPr>
                    <a:picLocks noChangeAspect="1" noChangeArrowheads="1"/>
                  </pic:cNvPicPr>
                </pic:nvPicPr>
                <pic:blipFill>
                  <a:blip r:embed="rId1"/>
                  <a:srcRect/>
                  <a:stretch>
                    <a:fillRect/>
                  </a:stretch>
                </pic:blipFill>
                <pic:spPr bwMode="auto">
                  <a:xfrm>
                    <a:off x="0" y="0"/>
                    <a:ext cx="923290" cy="664210"/>
                  </a:xfrm>
                  <a:prstGeom prst="rect">
                    <a:avLst/>
                  </a:prstGeom>
                  <a:noFill/>
                  <a:ln w="9525">
                    <a:noFill/>
                    <a:miter lim="800000"/>
                    <a:headEnd/>
                    <a:tailEnd/>
                  </a:ln>
                </pic:spPr>
              </pic:pic>
            </a:graphicData>
          </a:graphic>
        </wp:inline>
      </w:drawing>
    </w:r>
    <w:r w:rsidRPr="00477747">
      <w:tab/>
    </w:r>
    <w:r w:rsidRPr="00477747">
      <w:tab/>
    </w:r>
    <w:r>
      <w:tab/>
    </w:r>
    <w:r>
      <w:tab/>
    </w:r>
    <w:r>
      <w:tab/>
    </w:r>
    <w:r w:rsidRPr="00477747">
      <w:rPr>
        <w:lang w:val="es-ES"/>
      </w:rPr>
      <w:drawing>
        <wp:inline distT="0" distB="0" distL="0" distR="0" wp14:anchorId="747993D1" wp14:editId="7728B7A1">
          <wp:extent cx="1220256" cy="68400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TURE_Logotype.png"/>
                  <pic:cNvPicPr/>
                </pic:nvPicPr>
                <pic:blipFill>
                  <a:blip r:embed="rId2">
                    <a:extLst>
                      <a:ext uri="{28A0092B-C50C-407E-A947-70E740481C1C}">
                        <a14:useLocalDpi xmlns:a14="http://schemas.microsoft.com/office/drawing/2010/main" val="0"/>
                      </a:ext>
                    </a:extLst>
                  </a:blip>
                  <a:stretch>
                    <a:fillRect/>
                  </a:stretch>
                </pic:blipFill>
                <pic:spPr>
                  <a:xfrm>
                    <a:off x="0" y="0"/>
                    <a:ext cx="1220256" cy="684000"/>
                  </a:xfrm>
                  <a:prstGeom prst="rect">
                    <a:avLst/>
                  </a:prstGeom>
                </pic:spPr>
              </pic:pic>
            </a:graphicData>
          </a:graphic>
        </wp:inline>
      </w:drawing>
    </w:r>
  </w:p>
  <w:p w14:paraId="7E38C2BC" w14:textId="77777777" w:rsidR="00F449A9" w:rsidRPr="00477747" w:rsidRDefault="002A1D89" w:rsidP="002A1D89">
    <w:pPr>
      <w:pStyle w:val="Pesdepgina"/>
      <w:tabs>
        <w:tab w:val="clear" w:pos="8504"/>
        <w:tab w:val="left" w:pos="6804"/>
      </w:tabs>
    </w:pPr>
    <w:r>
      <w:tab/>
    </w:r>
    <w:r>
      <w:tab/>
    </w:r>
    <w:r w:rsidRPr="00477747">
      <w:t>LIFE14 ENV/ES/000703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B0A26" w14:textId="77777777" w:rsidR="00CB1E9C" w:rsidRPr="00477747" w:rsidRDefault="0051603C" w:rsidP="002A1D89">
    <w:pPr>
      <w:pStyle w:val="Pesdepgina"/>
      <w:tabs>
        <w:tab w:val="clear" w:pos="8504"/>
      </w:tabs>
    </w:pPr>
    <w:r w:rsidRPr="00477747">
      <w:rPr>
        <w:lang w:val="es-ES"/>
      </w:rPr>
      <w:drawing>
        <wp:inline distT="0" distB="0" distL="0" distR="0" wp14:anchorId="7019923F" wp14:editId="200C7758">
          <wp:extent cx="923290" cy="664210"/>
          <wp:effectExtent l="19050" t="0" r="0" b="0"/>
          <wp:docPr id="33" name="2 Imagen" descr="logo 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 LIFE.jpg"/>
                  <pic:cNvPicPr>
                    <a:picLocks noChangeAspect="1" noChangeArrowheads="1"/>
                  </pic:cNvPicPr>
                </pic:nvPicPr>
                <pic:blipFill>
                  <a:blip r:embed="rId1"/>
                  <a:srcRect/>
                  <a:stretch>
                    <a:fillRect/>
                  </a:stretch>
                </pic:blipFill>
                <pic:spPr bwMode="auto">
                  <a:xfrm>
                    <a:off x="0" y="0"/>
                    <a:ext cx="923290" cy="664210"/>
                  </a:xfrm>
                  <a:prstGeom prst="rect">
                    <a:avLst/>
                  </a:prstGeom>
                  <a:noFill/>
                  <a:ln w="9525">
                    <a:noFill/>
                    <a:miter lim="800000"/>
                    <a:headEnd/>
                    <a:tailEnd/>
                  </a:ln>
                </pic:spPr>
              </pic:pic>
            </a:graphicData>
          </a:graphic>
        </wp:inline>
      </w:drawing>
    </w:r>
    <w:r w:rsidR="00631E99" w:rsidRPr="00477747">
      <w:tab/>
    </w:r>
    <w:r w:rsidR="00B5022F" w:rsidRPr="00477747">
      <w:tab/>
    </w:r>
    <w:r w:rsidR="002A1D89">
      <w:tab/>
    </w:r>
    <w:r w:rsidR="002A1D89">
      <w:tab/>
    </w:r>
    <w:r w:rsidR="002A1D89">
      <w:tab/>
    </w:r>
    <w:r w:rsidR="00631E99" w:rsidRPr="00477747">
      <w:rPr>
        <w:lang w:val="es-ES"/>
      </w:rPr>
      <w:drawing>
        <wp:inline distT="0" distB="0" distL="0" distR="0" wp14:anchorId="194B3992" wp14:editId="75EC5E44">
          <wp:extent cx="1220256" cy="6840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TURE_Logotype.png"/>
                  <pic:cNvPicPr/>
                </pic:nvPicPr>
                <pic:blipFill>
                  <a:blip r:embed="rId2">
                    <a:extLst>
                      <a:ext uri="{28A0092B-C50C-407E-A947-70E740481C1C}">
                        <a14:useLocalDpi xmlns:a14="http://schemas.microsoft.com/office/drawing/2010/main" val="0"/>
                      </a:ext>
                    </a:extLst>
                  </a:blip>
                  <a:stretch>
                    <a:fillRect/>
                  </a:stretch>
                </pic:blipFill>
                <pic:spPr>
                  <a:xfrm>
                    <a:off x="0" y="0"/>
                    <a:ext cx="1220256" cy="684000"/>
                  </a:xfrm>
                  <a:prstGeom prst="rect">
                    <a:avLst/>
                  </a:prstGeom>
                </pic:spPr>
              </pic:pic>
            </a:graphicData>
          </a:graphic>
        </wp:inline>
      </w:drawing>
    </w:r>
  </w:p>
  <w:p w14:paraId="22E1379C" w14:textId="77777777" w:rsidR="00E823CB" w:rsidRPr="00477747" w:rsidRDefault="002A1D89" w:rsidP="002A1D89">
    <w:pPr>
      <w:pStyle w:val="Pesdepgina"/>
      <w:tabs>
        <w:tab w:val="clear" w:pos="8504"/>
        <w:tab w:val="left" w:pos="6804"/>
      </w:tabs>
    </w:pPr>
    <w:r>
      <w:tab/>
    </w:r>
    <w:r>
      <w:tab/>
    </w:r>
    <w:r w:rsidR="00E823CB" w:rsidRPr="00477747">
      <w:t>LIFE14 ENV/ES/000703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34A3"/>
    <w:multiLevelType w:val="hybridMultilevel"/>
    <w:tmpl w:val="B2DC3994"/>
    <w:lvl w:ilvl="0" w:tplc="D738FCA4">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FEB17A4"/>
    <w:multiLevelType w:val="hybridMultilevel"/>
    <w:tmpl w:val="7C622F1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78EE0FCE"/>
    <w:multiLevelType w:val="hybridMultilevel"/>
    <w:tmpl w:val="C3F4DC40"/>
    <w:lvl w:ilvl="0" w:tplc="8CD079E4">
      <w:start w:val="10"/>
      <w:numFmt w:val="upperRoman"/>
      <w:lvlText w:val="%1."/>
      <w:lvlJc w:val="left"/>
      <w:pPr>
        <w:tabs>
          <w:tab w:val="num" w:pos="1110"/>
        </w:tabs>
        <w:ind w:left="1110" w:hanging="72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D8"/>
    <w:rsid w:val="0007130B"/>
    <w:rsid w:val="000805C3"/>
    <w:rsid w:val="00102319"/>
    <w:rsid w:val="001668AF"/>
    <w:rsid w:val="00187530"/>
    <w:rsid w:val="00247E8E"/>
    <w:rsid w:val="0027468C"/>
    <w:rsid w:val="00296D58"/>
    <w:rsid w:val="002A0F94"/>
    <w:rsid w:val="002A1D89"/>
    <w:rsid w:val="002A7690"/>
    <w:rsid w:val="00326745"/>
    <w:rsid w:val="00332402"/>
    <w:rsid w:val="0036240C"/>
    <w:rsid w:val="00370413"/>
    <w:rsid w:val="00377598"/>
    <w:rsid w:val="0038310B"/>
    <w:rsid w:val="00392D4B"/>
    <w:rsid w:val="003B4543"/>
    <w:rsid w:val="003C0232"/>
    <w:rsid w:val="003C3FA0"/>
    <w:rsid w:val="003E72F8"/>
    <w:rsid w:val="0041141F"/>
    <w:rsid w:val="00454469"/>
    <w:rsid w:val="00477747"/>
    <w:rsid w:val="0049575D"/>
    <w:rsid w:val="0051603C"/>
    <w:rsid w:val="005D6E25"/>
    <w:rsid w:val="00603B9D"/>
    <w:rsid w:val="00631E99"/>
    <w:rsid w:val="006A7834"/>
    <w:rsid w:val="006E4FAF"/>
    <w:rsid w:val="006E640F"/>
    <w:rsid w:val="0077033A"/>
    <w:rsid w:val="00782EB6"/>
    <w:rsid w:val="007B0F79"/>
    <w:rsid w:val="00867B3E"/>
    <w:rsid w:val="008D2685"/>
    <w:rsid w:val="009016AD"/>
    <w:rsid w:val="009175B2"/>
    <w:rsid w:val="00A01367"/>
    <w:rsid w:val="00A54EE0"/>
    <w:rsid w:val="00A97FD8"/>
    <w:rsid w:val="00B21743"/>
    <w:rsid w:val="00B5022F"/>
    <w:rsid w:val="00BC7279"/>
    <w:rsid w:val="00C82FB9"/>
    <w:rsid w:val="00CB1E9C"/>
    <w:rsid w:val="00CB48A7"/>
    <w:rsid w:val="00CF1038"/>
    <w:rsid w:val="00CF174A"/>
    <w:rsid w:val="00D23EA8"/>
    <w:rsid w:val="00DD28F8"/>
    <w:rsid w:val="00DF4898"/>
    <w:rsid w:val="00E16C09"/>
    <w:rsid w:val="00E731EC"/>
    <w:rsid w:val="00E733C4"/>
    <w:rsid w:val="00E81525"/>
    <w:rsid w:val="00E823CB"/>
    <w:rsid w:val="00EE1408"/>
    <w:rsid w:val="00F06143"/>
    <w:rsid w:val="00F0681B"/>
    <w:rsid w:val="00F20D7F"/>
    <w:rsid w:val="00F449A9"/>
    <w:rsid w:val="00FA3D8E"/>
    <w:rsid w:val="00FB76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E95ACE"/>
  <w15:docId w15:val="{0CB2793D-F693-4DEF-B064-E9B397F1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D89"/>
    <w:pPr>
      <w:spacing w:before="120" w:after="120" w:line="276" w:lineRule="auto"/>
    </w:pPr>
    <w:rPr>
      <w:rFonts w:ascii="Arial" w:hAnsi="Arial" w:cs="Arial"/>
      <w:sz w:val="22"/>
      <w:szCs w:val="24"/>
      <w:lang w:val="en-GB"/>
    </w:rPr>
  </w:style>
  <w:style w:type="paragraph" w:styleId="Ttulo1">
    <w:name w:val="heading 1"/>
    <w:next w:val="Normal"/>
    <w:link w:val="Ttulo1Car"/>
    <w:qFormat/>
    <w:rsid w:val="00F449A9"/>
    <w:pPr>
      <w:keepNext/>
      <w:keepLines/>
      <w:pageBreakBefore/>
      <w:spacing w:before="360" w:after="120" w:line="276" w:lineRule="auto"/>
      <w:outlineLvl w:val="0"/>
    </w:pPr>
    <w:rPr>
      <w:rFonts w:asciiTheme="majorHAnsi" w:eastAsiaTheme="majorEastAsia" w:hAnsiTheme="majorHAnsi" w:cstheme="majorBidi"/>
      <w:b/>
      <w:sz w:val="36"/>
      <w:szCs w:val="32"/>
      <w:lang w:val="en-GB"/>
    </w:rPr>
  </w:style>
  <w:style w:type="paragraph" w:styleId="Ttulo2">
    <w:name w:val="heading 2"/>
    <w:basedOn w:val="Ttulo1"/>
    <w:next w:val="Normal"/>
    <w:link w:val="Ttulo2Car"/>
    <w:uiPriority w:val="9"/>
    <w:unhideWhenUsed/>
    <w:qFormat/>
    <w:rsid w:val="00477747"/>
    <w:pPr>
      <w:pageBreakBefore w:val="0"/>
      <w:spacing w:before="240"/>
      <w:outlineLvl w:val="1"/>
    </w:pPr>
    <w:rPr>
      <w:sz w:val="28"/>
    </w:rPr>
  </w:style>
  <w:style w:type="paragraph" w:styleId="Ttulo3">
    <w:name w:val="heading 3"/>
    <w:basedOn w:val="Ttulo1"/>
    <w:next w:val="Normal"/>
    <w:link w:val="Ttulo3Car"/>
    <w:uiPriority w:val="9"/>
    <w:unhideWhenUsed/>
    <w:qFormat/>
    <w:rsid w:val="00477747"/>
    <w:pPr>
      <w:pageBreakBefore w:val="0"/>
      <w:spacing w:before="240"/>
      <w:outlineLvl w:val="2"/>
    </w:pPr>
    <w:rPr>
      <w:b w:val="0"/>
      <w:i/>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B7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FB76BE"/>
    <w:rPr>
      <w:b/>
      <w:bCs/>
    </w:rPr>
  </w:style>
  <w:style w:type="character" w:styleId="Hipervnculo">
    <w:name w:val="Hyperlink"/>
    <w:basedOn w:val="Fuentedeprrafopredeter"/>
    <w:uiPriority w:val="99"/>
    <w:rsid w:val="00FB76BE"/>
    <w:rPr>
      <w:color w:val="0000FF"/>
      <w:u w:val="single"/>
    </w:rPr>
  </w:style>
  <w:style w:type="paragraph" w:styleId="Encabezado">
    <w:name w:val="header"/>
    <w:basedOn w:val="Normal"/>
    <w:link w:val="EncabezadoCar"/>
    <w:rsid w:val="006A7834"/>
    <w:pPr>
      <w:tabs>
        <w:tab w:val="center" w:pos="4252"/>
        <w:tab w:val="right" w:pos="8504"/>
      </w:tabs>
    </w:pPr>
  </w:style>
  <w:style w:type="paragraph" w:styleId="Piedepgina">
    <w:name w:val="footer"/>
    <w:basedOn w:val="Normal"/>
    <w:link w:val="PiedepginaCar"/>
    <w:unhideWhenUsed/>
    <w:rsid w:val="002A1D89"/>
    <w:pPr>
      <w:tabs>
        <w:tab w:val="center" w:pos="4252"/>
        <w:tab w:val="right" w:pos="8504"/>
      </w:tabs>
      <w:spacing w:before="0" w:after="0" w:line="240" w:lineRule="auto"/>
    </w:pPr>
  </w:style>
  <w:style w:type="character" w:styleId="Nmerodepgina">
    <w:name w:val="page number"/>
    <w:basedOn w:val="Fuentedeprrafopredeter"/>
    <w:rsid w:val="006A7834"/>
  </w:style>
  <w:style w:type="paragraph" w:customStyle="1" w:styleId="CharCharChar">
    <w:name w:val="Char Char Char"/>
    <w:basedOn w:val="Normal"/>
    <w:next w:val="Normal"/>
    <w:rsid w:val="009175B2"/>
    <w:pPr>
      <w:spacing w:after="160" w:line="240" w:lineRule="exact"/>
    </w:pPr>
    <w:rPr>
      <w:rFonts w:ascii="Tahoma" w:hAnsi="Tahoma"/>
      <w:szCs w:val="20"/>
      <w:lang w:val="en-US" w:eastAsia="en-US"/>
    </w:rPr>
  </w:style>
  <w:style w:type="paragraph" w:styleId="Textodeglobo">
    <w:name w:val="Balloon Text"/>
    <w:basedOn w:val="Normal"/>
    <w:link w:val="TextodegloboCar"/>
    <w:rsid w:val="007B0F79"/>
    <w:rPr>
      <w:rFonts w:ascii="Tahoma" w:hAnsi="Tahoma" w:cs="Tahoma"/>
      <w:sz w:val="16"/>
      <w:szCs w:val="16"/>
    </w:rPr>
  </w:style>
  <w:style w:type="character" w:customStyle="1" w:styleId="TextodegloboCar">
    <w:name w:val="Texto de globo Car"/>
    <w:basedOn w:val="Fuentedeprrafopredeter"/>
    <w:link w:val="Textodeglobo"/>
    <w:rsid w:val="007B0F79"/>
    <w:rPr>
      <w:rFonts w:ascii="Tahoma" w:hAnsi="Tahoma" w:cs="Tahoma"/>
      <w:sz w:val="16"/>
      <w:szCs w:val="16"/>
    </w:rPr>
  </w:style>
  <w:style w:type="paragraph" w:styleId="Prrafodelista">
    <w:name w:val="List Paragraph"/>
    <w:basedOn w:val="Normal"/>
    <w:uiPriority w:val="34"/>
    <w:qFormat/>
    <w:rsid w:val="00B5022F"/>
    <w:pPr>
      <w:ind w:left="720"/>
      <w:contextualSpacing/>
    </w:pPr>
  </w:style>
  <w:style w:type="character" w:customStyle="1" w:styleId="Ttulo1Car">
    <w:name w:val="Título 1 Car"/>
    <w:basedOn w:val="Fuentedeprrafopredeter"/>
    <w:link w:val="Ttulo1"/>
    <w:rsid w:val="00F449A9"/>
    <w:rPr>
      <w:rFonts w:asciiTheme="majorHAnsi" w:eastAsiaTheme="majorEastAsia" w:hAnsiTheme="majorHAnsi" w:cstheme="majorBidi"/>
      <w:b/>
      <w:sz w:val="36"/>
      <w:szCs w:val="32"/>
      <w:lang w:val="en-GB"/>
    </w:rPr>
  </w:style>
  <w:style w:type="character" w:customStyle="1" w:styleId="Ttulo3Car">
    <w:name w:val="Título 3 Car"/>
    <w:basedOn w:val="Fuentedeprrafopredeter"/>
    <w:link w:val="Ttulo3"/>
    <w:uiPriority w:val="9"/>
    <w:rsid w:val="00477747"/>
    <w:rPr>
      <w:rFonts w:asciiTheme="majorHAnsi" w:eastAsiaTheme="majorEastAsia" w:hAnsiTheme="majorHAnsi" w:cstheme="majorBidi"/>
      <w:i/>
      <w:sz w:val="26"/>
      <w:szCs w:val="26"/>
      <w:lang w:val="en-GB"/>
    </w:rPr>
  </w:style>
  <w:style w:type="character" w:customStyle="1" w:styleId="Ttulo2Car">
    <w:name w:val="Título 2 Car"/>
    <w:basedOn w:val="Fuentedeprrafopredeter"/>
    <w:link w:val="Ttulo2"/>
    <w:uiPriority w:val="9"/>
    <w:rsid w:val="00477747"/>
    <w:rPr>
      <w:rFonts w:asciiTheme="majorHAnsi" w:eastAsiaTheme="majorEastAsia" w:hAnsiTheme="majorHAnsi" w:cstheme="majorBidi"/>
      <w:b/>
      <w:sz w:val="28"/>
      <w:szCs w:val="32"/>
      <w:lang w:val="en-GB"/>
    </w:rPr>
  </w:style>
  <w:style w:type="paragraph" w:customStyle="1" w:styleId="Pesdepgina">
    <w:name w:val="Píes de página"/>
    <w:basedOn w:val="Encabezado"/>
    <w:link w:val="PesdepginaCar"/>
    <w:qFormat/>
    <w:rsid w:val="00477747"/>
    <w:pPr>
      <w:spacing w:before="0" w:after="0" w:line="240" w:lineRule="auto"/>
    </w:pPr>
    <w:rPr>
      <w:noProof/>
      <w:sz w:val="20"/>
      <w:szCs w:val="20"/>
    </w:rPr>
  </w:style>
  <w:style w:type="character" w:customStyle="1" w:styleId="PiedepginaCar">
    <w:name w:val="Pie de página Car"/>
    <w:basedOn w:val="Fuentedeprrafopredeter"/>
    <w:link w:val="Piedepgina"/>
    <w:rsid w:val="002A1D89"/>
    <w:rPr>
      <w:rFonts w:ascii="Arial" w:hAnsi="Arial" w:cs="Arial"/>
      <w:sz w:val="22"/>
      <w:szCs w:val="24"/>
      <w:lang w:val="en-GB"/>
    </w:rPr>
  </w:style>
  <w:style w:type="character" w:customStyle="1" w:styleId="EncabezadoCar">
    <w:name w:val="Encabezado Car"/>
    <w:basedOn w:val="Fuentedeprrafopredeter"/>
    <w:link w:val="Encabezado"/>
    <w:rsid w:val="00477747"/>
    <w:rPr>
      <w:rFonts w:ascii="Arial" w:hAnsi="Arial" w:cs="Arial"/>
      <w:sz w:val="22"/>
      <w:szCs w:val="24"/>
      <w:lang w:val="en-GB"/>
    </w:rPr>
  </w:style>
  <w:style w:type="character" w:customStyle="1" w:styleId="PesdepginaCar">
    <w:name w:val="Píes de página Car"/>
    <w:basedOn w:val="EncabezadoCar"/>
    <w:link w:val="Pesdepgina"/>
    <w:rsid w:val="00477747"/>
    <w:rPr>
      <w:rFonts w:ascii="Arial" w:hAnsi="Arial" w:cs="Arial"/>
      <w:noProof/>
      <w:sz w:val="22"/>
      <w:szCs w:val="24"/>
      <w:lang w:val="en-GB"/>
    </w:rPr>
  </w:style>
  <w:style w:type="paragraph" w:customStyle="1" w:styleId="Textotabla">
    <w:name w:val="Texto tabla"/>
    <w:basedOn w:val="Normal"/>
    <w:link w:val="TextotablaCar"/>
    <w:qFormat/>
    <w:rsid w:val="0007130B"/>
    <w:pPr>
      <w:spacing w:before="60" w:after="60" w:line="259" w:lineRule="auto"/>
    </w:pPr>
    <w:rPr>
      <w:lang w:eastAsia="en-US"/>
    </w:rPr>
  </w:style>
  <w:style w:type="paragraph" w:styleId="Descripcin">
    <w:name w:val="caption"/>
    <w:basedOn w:val="Normal"/>
    <w:next w:val="Normal"/>
    <w:unhideWhenUsed/>
    <w:qFormat/>
    <w:rsid w:val="0007130B"/>
    <w:pPr>
      <w:spacing w:before="0" w:after="200" w:line="240" w:lineRule="auto"/>
    </w:pPr>
    <w:rPr>
      <w:i/>
      <w:iCs/>
      <w:color w:val="1F497D" w:themeColor="text2"/>
      <w:sz w:val="18"/>
      <w:szCs w:val="18"/>
    </w:rPr>
  </w:style>
  <w:style w:type="character" w:customStyle="1" w:styleId="TextotablaCar">
    <w:name w:val="Texto tabla Car"/>
    <w:basedOn w:val="Fuentedeprrafopredeter"/>
    <w:link w:val="Textotabla"/>
    <w:rsid w:val="0007130B"/>
    <w:rPr>
      <w:rFonts w:ascii="Arial" w:hAnsi="Arial" w:cs="Arial"/>
      <w:sz w:val="22"/>
      <w:szCs w:val="24"/>
      <w:lang w:val="en-GB" w:eastAsia="en-US"/>
    </w:rPr>
  </w:style>
  <w:style w:type="paragraph" w:customStyle="1" w:styleId="Ttulotabla">
    <w:name w:val="Título tabla"/>
    <w:basedOn w:val="Normal"/>
    <w:link w:val="TtulotablaCar"/>
    <w:qFormat/>
    <w:rsid w:val="0007130B"/>
    <w:pPr>
      <w:spacing w:before="240"/>
      <w:jc w:val="center"/>
    </w:pPr>
    <w:rPr>
      <w:i/>
      <w:lang w:eastAsia="en-US"/>
    </w:rPr>
  </w:style>
  <w:style w:type="paragraph" w:customStyle="1" w:styleId="Figure1">
    <w:name w:val="Figure 1"/>
    <w:basedOn w:val="Ttulotabla"/>
    <w:link w:val="Figure1Car"/>
    <w:qFormat/>
    <w:rsid w:val="0007130B"/>
    <w:pPr>
      <w:spacing w:before="120" w:after="240"/>
    </w:pPr>
  </w:style>
  <w:style w:type="character" w:customStyle="1" w:styleId="TtulotablaCar">
    <w:name w:val="Título tabla Car"/>
    <w:basedOn w:val="Fuentedeprrafopredeter"/>
    <w:link w:val="Ttulotabla"/>
    <w:rsid w:val="0007130B"/>
    <w:rPr>
      <w:rFonts w:ascii="Arial" w:hAnsi="Arial" w:cs="Arial"/>
      <w:i/>
      <w:sz w:val="22"/>
      <w:szCs w:val="24"/>
      <w:lang w:val="en-GB" w:eastAsia="en-US"/>
    </w:rPr>
  </w:style>
  <w:style w:type="paragraph" w:styleId="TtulodeTDC">
    <w:name w:val="TOC Heading"/>
    <w:basedOn w:val="Ttulo1"/>
    <w:next w:val="Normal"/>
    <w:uiPriority w:val="39"/>
    <w:unhideWhenUsed/>
    <w:qFormat/>
    <w:rsid w:val="0007130B"/>
    <w:pPr>
      <w:pageBreakBefore w:val="0"/>
      <w:spacing w:before="240" w:after="0" w:line="259" w:lineRule="auto"/>
      <w:outlineLvl w:val="9"/>
    </w:pPr>
    <w:rPr>
      <w:b w:val="0"/>
      <w:color w:val="365F91" w:themeColor="accent1" w:themeShade="BF"/>
      <w:sz w:val="32"/>
      <w:lang w:val="es-ES"/>
    </w:rPr>
  </w:style>
  <w:style w:type="character" w:customStyle="1" w:styleId="Figure1Car">
    <w:name w:val="Figure 1 Car"/>
    <w:basedOn w:val="TtulotablaCar"/>
    <w:link w:val="Figure1"/>
    <w:rsid w:val="0007130B"/>
    <w:rPr>
      <w:rFonts w:ascii="Arial" w:hAnsi="Arial" w:cs="Arial"/>
      <w:i/>
      <w:sz w:val="22"/>
      <w:szCs w:val="24"/>
      <w:lang w:val="en-GB" w:eastAsia="en-US"/>
    </w:rPr>
  </w:style>
  <w:style w:type="paragraph" w:styleId="TDC1">
    <w:name w:val="toc 1"/>
    <w:basedOn w:val="Normal"/>
    <w:next w:val="Normal"/>
    <w:autoRedefine/>
    <w:uiPriority w:val="39"/>
    <w:unhideWhenUsed/>
    <w:rsid w:val="0007130B"/>
    <w:pPr>
      <w:spacing w:after="100"/>
    </w:pPr>
  </w:style>
  <w:style w:type="paragraph" w:styleId="TDC2">
    <w:name w:val="toc 2"/>
    <w:basedOn w:val="Normal"/>
    <w:next w:val="Normal"/>
    <w:autoRedefine/>
    <w:uiPriority w:val="39"/>
    <w:unhideWhenUsed/>
    <w:rsid w:val="0007130B"/>
    <w:pPr>
      <w:spacing w:after="100"/>
      <w:ind w:left="220"/>
    </w:pPr>
  </w:style>
  <w:style w:type="paragraph" w:styleId="TDC3">
    <w:name w:val="toc 3"/>
    <w:basedOn w:val="Normal"/>
    <w:next w:val="Normal"/>
    <w:autoRedefine/>
    <w:uiPriority w:val="39"/>
    <w:unhideWhenUsed/>
    <w:rsid w:val="0007130B"/>
    <w:pPr>
      <w:spacing w:after="100"/>
      <w:ind w:left="440"/>
    </w:pPr>
  </w:style>
  <w:style w:type="paragraph" w:styleId="Tabladeilustraciones">
    <w:name w:val="table of figures"/>
    <w:basedOn w:val="Normal"/>
    <w:next w:val="Normal"/>
    <w:uiPriority w:val="99"/>
    <w:unhideWhenUsed/>
    <w:rsid w:val="00F0681B"/>
    <w:pPr>
      <w:spacing w:after="0"/>
    </w:pPr>
  </w:style>
  <w:style w:type="paragraph" w:styleId="Textoindependiente">
    <w:name w:val="Body Text"/>
    <w:basedOn w:val="Normal"/>
    <w:link w:val="TextoindependienteCar"/>
    <w:rsid w:val="00CF174A"/>
    <w:pPr>
      <w:spacing w:before="0" w:line="240" w:lineRule="auto"/>
      <w:jc w:val="both"/>
    </w:pPr>
    <w:rPr>
      <w:rFonts w:ascii="Times New Roman" w:hAnsi="Times New Roman" w:cs="Times New Roman"/>
      <w:szCs w:val="20"/>
      <w:lang w:eastAsia="da-DK"/>
    </w:rPr>
  </w:style>
  <w:style w:type="character" w:customStyle="1" w:styleId="TextoindependienteCar">
    <w:name w:val="Texto independiente Car"/>
    <w:basedOn w:val="Fuentedeprrafopredeter"/>
    <w:link w:val="Textoindependiente"/>
    <w:rsid w:val="00CF174A"/>
    <w:rPr>
      <w:sz w:val="22"/>
      <w:lang w:val="en-GB" w:eastAsia="da-DK"/>
    </w:rPr>
  </w:style>
  <w:style w:type="character" w:styleId="Refdecomentario">
    <w:name w:val="annotation reference"/>
    <w:basedOn w:val="Fuentedeprrafopredeter"/>
    <w:semiHidden/>
    <w:unhideWhenUsed/>
    <w:rsid w:val="00CF174A"/>
    <w:rPr>
      <w:sz w:val="16"/>
      <w:szCs w:val="16"/>
    </w:rPr>
  </w:style>
  <w:style w:type="paragraph" w:styleId="Textocomentario">
    <w:name w:val="annotation text"/>
    <w:basedOn w:val="Normal"/>
    <w:link w:val="TextocomentarioCar"/>
    <w:semiHidden/>
    <w:unhideWhenUsed/>
    <w:rsid w:val="00CF174A"/>
    <w:pPr>
      <w:spacing w:line="240" w:lineRule="auto"/>
    </w:pPr>
    <w:rPr>
      <w:sz w:val="20"/>
      <w:szCs w:val="20"/>
    </w:rPr>
  </w:style>
  <w:style w:type="character" w:customStyle="1" w:styleId="TextocomentarioCar">
    <w:name w:val="Texto comentario Car"/>
    <w:basedOn w:val="Fuentedeprrafopredeter"/>
    <w:link w:val="Textocomentario"/>
    <w:semiHidden/>
    <w:rsid w:val="00CF174A"/>
    <w:rPr>
      <w:rFonts w:ascii="Arial" w:hAnsi="Arial" w:cs="Arial"/>
      <w:lang w:val="en-GB"/>
    </w:rPr>
  </w:style>
  <w:style w:type="paragraph" w:styleId="Asuntodelcomentario">
    <w:name w:val="annotation subject"/>
    <w:basedOn w:val="Textocomentario"/>
    <w:next w:val="Textocomentario"/>
    <w:link w:val="AsuntodelcomentarioCar"/>
    <w:semiHidden/>
    <w:unhideWhenUsed/>
    <w:rsid w:val="00CF174A"/>
    <w:rPr>
      <w:b/>
      <w:bCs/>
    </w:rPr>
  </w:style>
  <w:style w:type="character" w:customStyle="1" w:styleId="AsuntodelcomentarioCar">
    <w:name w:val="Asunto del comentario Car"/>
    <w:basedOn w:val="TextocomentarioCar"/>
    <w:link w:val="Asuntodelcomentario"/>
    <w:semiHidden/>
    <w:rsid w:val="00CF174A"/>
    <w:rPr>
      <w:rFonts w:ascii="Arial" w:hAnsi="Arial" w:cs="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527355">
      <w:bodyDiv w:val="1"/>
      <w:marLeft w:val="0"/>
      <w:marRight w:val="0"/>
      <w:marTop w:val="0"/>
      <w:marBottom w:val="0"/>
      <w:divBdr>
        <w:top w:val="none" w:sz="0" w:space="0" w:color="auto"/>
        <w:left w:val="none" w:sz="0" w:space="0" w:color="auto"/>
        <w:bottom w:val="none" w:sz="0" w:space="0" w:color="auto"/>
        <w:right w:val="none" w:sz="0" w:space="0" w:color="auto"/>
      </w:divBdr>
      <w:divsChild>
        <w:div w:id="177476230">
          <w:marLeft w:val="0"/>
          <w:marRight w:val="0"/>
          <w:marTop w:val="0"/>
          <w:marBottom w:val="0"/>
          <w:divBdr>
            <w:top w:val="none" w:sz="0" w:space="0" w:color="auto"/>
            <w:left w:val="none" w:sz="0" w:space="0" w:color="auto"/>
            <w:bottom w:val="none" w:sz="0" w:space="0" w:color="auto"/>
            <w:right w:val="none" w:sz="0" w:space="0" w:color="auto"/>
          </w:divBdr>
        </w:div>
      </w:divsChild>
    </w:div>
    <w:div w:id="1690721996">
      <w:bodyDiv w:val="1"/>
      <w:marLeft w:val="0"/>
      <w:marRight w:val="0"/>
      <w:marTop w:val="0"/>
      <w:marBottom w:val="0"/>
      <w:divBdr>
        <w:top w:val="none" w:sz="0" w:space="0" w:color="auto"/>
        <w:left w:val="none" w:sz="0" w:space="0" w:color="auto"/>
        <w:bottom w:val="none" w:sz="0" w:space="0" w:color="auto"/>
        <w:right w:val="none" w:sz="0" w:space="0" w:color="auto"/>
      </w:divBdr>
    </w:div>
    <w:div w:id="2055695263">
      <w:bodyDiv w:val="1"/>
      <w:marLeft w:val="0"/>
      <w:marRight w:val="0"/>
      <w:marTop w:val="0"/>
      <w:marBottom w:val="0"/>
      <w:divBdr>
        <w:top w:val="none" w:sz="0" w:space="0" w:color="auto"/>
        <w:left w:val="none" w:sz="0" w:space="0" w:color="auto"/>
        <w:bottom w:val="none" w:sz="0" w:space="0" w:color="auto"/>
        <w:right w:val="none" w:sz="0" w:space="0" w:color="auto"/>
      </w:divBdr>
      <w:divsChild>
        <w:div w:id="1315336820">
          <w:marLeft w:val="0"/>
          <w:marRight w:val="0"/>
          <w:marTop w:val="0"/>
          <w:marBottom w:val="0"/>
          <w:divBdr>
            <w:top w:val="none" w:sz="0" w:space="0" w:color="auto"/>
            <w:left w:val="none" w:sz="0" w:space="0" w:color="auto"/>
            <w:bottom w:val="none" w:sz="0" w:space="0" w:color="auto"/>
            <w:right w:val="none" w:sz="0" w:space="0" w:color="auto"/>
          </w:divBdr>
          <w:divsChild>
            <w:div w:id="1400136506">
              <w:marLeft w:val="0"/>
              <w:marRight w:val="0"/>
              <w:marTop w:val="0"/>
              <w:marBottom w:val="0"/>
              <w:divBdr>
                <w:top w:val="none" w:sz="0" w:space="0" w:color="auto"/>
                <w:left w:val="none" w:sz="0" w:space="0" w:color="auto"/>
                <w:bottom w:val="none" w:sz="0" w:space="0" w:color="auto"/>
                <w:right w:val="none" w:sz="0" w:space="0" w:color="auto"/>
              </w:divBdr>
              <w:divsChild>
                <w:div w:id="1554583792">
                  <w:marLeft w:val="0"/>
                  <w:marRight w:val="0"/>
                  <w:marTop w:val="0"/>
                  <w:marBottom w:val="0"/>
                  <w:divBdr>
                    <w:top w:val="none" w:sz="0" w:space="0" w:color="auto"/>
                    <w:left w:val="none" w:sz="0" w:space="0" w:color="auto"/>
                    <w:bottom w:val="none" w:sz="0" w:space="0" w:color="auto"/>
                    <w:right w:val="none" w:sz="0" w:space="0" w:color="auto"/>
                  </w:divBdr>
                  <w:divsChild>
                    <w:div w:id="4061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92005">
      <w:bodyDiv w:val="1"/>
      <w:marLeft w:val="0"/>
      <w:marRight w:val="0"/>
      <w:marTop w:val="0"/>
      <w:marBottom w:val="0"/>
      <w:divBdr>
        <w:top w:val="none" w:sz="0" w:space="0" w:color="auto"/>
        <w:left w:val="none" w:sz="0" w:space="0" w:color="auto"/>
        <w:bottom w:val="none" w:sz="0" w:space="0" w:color="auto"/>
        <w:right w:val="none" w:sz="0" w:space="0" w:color="auto"/>
      </w:divBdr>
      <w:divsChild>
        <w:div w:id="368846547">
          <w:marLeft w:val="0"/>
          <w:marRight w:val="0"/>
          <w:marTop w:val="0"/>
          <w:marBottom w:val="0"/>
          <w:divBdr>
            <w:top w:val="none" w:sz="0" w:space="0" w:color="auto"/>
            <w:left w:val="none" w:sz="0" w:space="0" w:color="auto"/>
            <w:bottom w:val="none" w:sz="0" w:space="0" w:color="auto"/>
            <w:right w:val="none" w:sz="0" w:space="0" w:color="auto"/>
          </w:divBdr>
          <w:divsChild>
            <w:div w:id="1441223533">
              <w:marLeft w:val="0"/>
              <w:marRight w:val="0"/>
              <w:marTop w:val="0"/>
              <w:marBottom w:val="0"/>
              <w:divBdr>
                <w:top w:val="none" w:sz="0" w:space="0" w:color="auto"/>
                <w:left w:val="none" w:sz="0" w:space="0" w:color="auto"/>
                <w:bottom w:val="none" w:sz="0" w:space="0" w:color="auto"/>
                <w:right w:val="none" w:sz="0" w:space="0" w:color="auto"/>
              </w:divBdr>
              <w:divsChild>
                <w:div w:id="156117347">
                  <w:marLeft w:val="0"/>
                  <w:marRight w:val="0"/>
                  <w:marTop w:val="0"/>
                  <w:marBottom w:val="0"/>
                  <w:divBdr>
                    <w:top w:val="none" w:sz="0" w:space="0" w:color="auto"/>
                    <w:left w:val="none" w:sz="0" w:space="0" w:color="auto"/>
                    <w:bottom w:val="none" w:sz="0" w:space="0" w:color="auto"/>
                    <w:right w:val="none" w:sz="0" w:space="0" w:color="auto"/>
                  </w:divBdr>
                  <w:divsChild>
                    <w:div w:id="17339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fe-future-project.e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fe-future-project@aimplas.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09F42-C6E5-472D-86BF-A93D97A3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693</Words>
  <Characters>4347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MJM</dc:creator>
  <cp:lastModifiedBy>Enrique Moliner</cp:lastModifiedBy>
  <cp:revision>4</cp:revision>
  <dcterms:created xsi:type="dcterms:W3CDTF">2015-12-30T16:24:00Z</dcterms:created>
  <dcterms:modified xsi:type="dcterms:W3CDTF">2016-05-18T10:23:00Z</dcterms:modified>
</cp:coreProperties>
</file>